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4A" w:rsidRDefault="00C313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134A" w:rsidRDefault="00C3134A">
      <w:pPr>
        <w:pStyle w:val="ConsPlusNormal"/>
        <w:jc w:val="both"/>
        <w:outlineLvl w:val="0"/>
      </w:pPr>
    </w:p>
    <w:p w:rsidR="00C3134A" w:rsidRDefault="00C3134A">
      <w:pPr>
        <w:pStyle w:val="ConsPlusTitle"/>
        <w:jc w:val="center"/>
      </w:pPr>
      <w:r>
        <w:t>МУНИЦИПАЛЬНОЕ ОБРАЗОВАНИЕ "ТОМСКИЙ РАЙОН"</w:t>
      </w:r>
    </w:p>
    <w:p w:rsidR="00C3134A" w:rsidRDefault="00C3134A">
      <w:pPr>
        <w:pStyle w:val="ConsPlusTitle"/>
        <w:jc w:val="center"/>
      </w:pPr>
    </w:p>
    <w:p w:rsidR="00C3134A" w:rsidRDefault="00C3134A">
      <w:pPr>
        <w:pStyle w:val="ConsPlusTitle"/>
        <w:jc w:val="center"/>
      </w:pPr>
      <w:r>
        <w:t>АДМИНИСТРАЦИЯ ТОМСКОГО РАЙОНА</w:t>
      </w:r>
    </w:p>
    <w:p w:rsidR="00C3134A" w:rsidRDefault="00C3134A">
      <w:pPr>
        <w:pStyle w:val="ConsPlusTitle"/>
        <w:jc w:val="both"/>
      </w:pPr>
    </w:p>
    <w:p w:rsidR="00C3134A" w:rsidRDefault="00C3134A">
      <w:pPr>
        <w:pStyle w:val="ConsPlusTitle"/>
        <w:jc w:val="center"/>
      </w:pPr>
      <w:r>
        <w:t>ПОСТАНОВЛЕНИЕ</w:t>
      </w:r>
    </w:p>
    <w:p w:rsidR="00C3134A" w:rsidRDefault="00C3134A">
      <w:pPr>
        <w:pStyle w:val="ConsPlusTitle"/>
        <w:jc w:val="center"/>
      </w:pPr>
      <w:r>
        <w:t>от 16 февраля 2021 г. N 43</w:t>
      </w:r>
    </w:p>
    <w:p w:rsidR="00C3134A" w:rsidRDefault="00C3134A">
      <w:pPr>
        <w:pStyle w:val="ConsPlusTitle"/>
        <w:jc w:val="both"/>
      </w:pPr>
    </w:p>
    <w:p w:rsidR="00C3134A" w:rsidRDefault="00C3134A">
      <w:pPr>
        <w:pStyle w:val="ConsPlusTitle"/>
        <w:jc w:val="center"/>
      </w:pPr>
      <w:r>
        <w:t xml:space="preserve">О ВНЕСЕНИИ ИЗМЕНЕНИЙ В ПОСТАНОВЛЕНИЕ АДМИНИСТРАЦИИ </w:t>
      </w:r>
      <w:proofErr w:type="gramStart"/>
      <w:r>
        <w:t>ТОМСКОГО</w:t>
      </w:r>
      <w:proofErr w:type="gramEnd"/>
    </w:p>
    <w:p w:rsidR="00C3134A" w:rsidRDefault="00C3134A">
      <w:pPr>
        <w:pStyle w:val="ConsPlusTitle"/>
        <w:jc w:val="center"/>
      </w:pPr>
      <w:r>
        <w:t xml:space="preserve">РАЙОНА ОТ 16.11.2011 N 304 "О КОНКУРСЕ </w:t>
      </w:r>
      <w:proofErr w:type="gramStart"/>
      <w:r>
        <w:t>ПРЕДПРИНИМАТЕЛЬСКИХ</w:t>
      </w:r>
      <w:proofErr w:type="gramEnd"/>
    </w:p>
    <w:p w:rsidR="00C3134A" w:rsidRDefault="00C3134A">
      <w:pPr>
        <w:pStyle w:val="ConsPlusTitle"/>
        <w:jc w:val="center"/>
      </w:pPr>
      <w:r>
        <w:t>ПРОЕКТОВ СУБЪЕКТОВ МАЛОГО ПРЕДПРИНИМАТЕЛЬСТВА "РАЗВИТИЕ"</w:t>
      </w:r>
    </w:p>
    <w:p w:rsidR="00C3134A" w:rsidRDefault="00C3134A">
      <w:pPr>
        <w:pStyle w:val="ConsPlusNormal"/>
        <w:jc w:val="both"/>
      </w:pPr>
    </w:p>
    <w:p w:rsidR="00C3134A" w:rsidRDefault="00C3134A">
      <w:pPr>
        <w:pStyle w:val="ConsPlusNormal"/>
        <w:ind w:firstLine="540"/>
        <w:jc w:val="both"/>
      </w:pPr>
      <w:r>
        <w:t>В связи с изменениями кадрового состава Администрации Томского района постановляю:</w:t>
      </w:r>
    </w:p>
    <w:p w:rsidR="00C3134A" w:rsidRDefault="00C3134A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постановление):</w:t>
      </w:r>
    </w:p>
    <w:p w:rsidR="00C3134A" w:rsidRDefault="00C3134A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слова "</w:t>
      </w:r>
      <w:proofErr w:type="spellStart"/>
      <w:r>
        <w:t>Гекендорф</w:t>
      </w:r>
      <w:proofErr w:type="spellEnd"/>
      <w:r>
        <w:t xml:space="preserve"> И.В. - начальник Управления по экономической политике Администрации Томского района - заместитель председателя конкурсной комиссии" заменить словами "</w:t>
      </w:r>
      <w:proofErr w:type="spellStart"/>
      <w:r>
        <w:t>Гекендорф</w:t>
      </w:r>
      <w:proofErr w:type="spellEnd"/>
      <w:r>
        <w:t xml:space="preserve"> И.В. - заместитель Главы Томского района по экономической политике и муниципальным ресурсам - заместитель председателя конкурсной комиссии</w:t>
      </w:r>
      <w:proofErr w:type="gramStart"/>
      <w:r>
        <w:t>;"</w:t>
      </w:r>
      <w:proofErr w:type="gramEnd"/>
      <w:r>
        <w:t>;</w:t>
      </w:r>
    </w:p>
    <w:p w:rsidR="00C3134A" w:rsidRDefault="00C3134A">
      <w:pPr>
        <w:pStyle w:val="ConsPlusNormal"/>
        <w:spacing w:before="220"/>
        <w:ind w:firstLine="540"/>
        <w:jc w:val="both"/>
      </w:pPr>
      <w:proofErr w:type="gramStart"/>
      <w:r>
        <w:t xml:space="preserve">1.2. в приложении 2 к постановлению в </w:t>
      </w:r>
      <w:hyperlink r:id="rId8" w:history="1">
        <w:r>
          <w:rPr>
            <w:color w:val="0000FF"/>
          </w:rPr>
          <w:t>пункте 43</w:t>
        </w:r>
      </w:hyperlink>
      <w:r>
        <w:t xml:space="preserve"> слова "- на момент подачи заявления предпринимательский проект в части достижения финансово-экономических показателей по договору о предоставлении субсидии реализован Победителем Конкурса на 50 и более процентов в соответствии с этапами календарного плана реализации предпринимательского проекта" заменить словами "- на момент подачи заявления предпринимательский проект в части достижения таких финансово-экономических показателей, как количество рабочих</w:t>
      </w:r>
      <w:proofErr w:type="gramEnd"/>
      <w:r>
        <w:t xml:space="preserve"> мест, размер средней заработной платы, объем налоговых от</w:t>
      </w:r>
      <w:bookmarkStart w:id="0" w:name="_GoBack"/>
      <w:bookmarkEnd w:id="0"/>
      <w:r>
        <w:t>числений по договору о предоставлении субсидии, реализован Победителем Конкурса на 50 и более процентов каждый в соответствии с этапами календарного плана реализации предпринимательского проекта</w:t>
      </w:r>
      <w:proofErr w:type="gramStart"/>
      <w:r>
        <w:t>;"</w:t>
      </w:r>
      <w:proofErr w:type="gramEnd"/>
      <w:r>
        <w:t>.</w:t>
      </w:r>
    </w:p>
    <w:p w:rsidR="00C3134A" w:rsidRDefault="00C3134A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опубликовать настоящее постановление в газете "Томское предместье" и разместить на сайте Администрации Томского района в информационно-телекоммуникационной сети "Интернет".</w:t>
      </w:r>
    </w:p>
    <w:p w:rsidR="00C3134A" w:rsidRDefault="00C3134A">
      <w:pPr>
        <w:pStyle w:val="ConsPlusNormal"/>
        <w:jc w:val="both"/>
      </w:pPr>
    </w:p>
    <w:p w:rsidR="00C3134A" w:rsidRDefault="00C3134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C3134A" w:rsidRDefault="00C3134A">
      <w:pPr>
        <w:pStyle w:val="ConsPlusNormal"/>
        <w:jc w:val="right"/>
      </w:pPr>
      <w:r>
        <w:t>Главы Томского района</w:t>
      </w:r>
    </w:p>
    <w:p w:rsidR="00C3134A" w:rsidRDefault="00C3134A">
      <w:pPr>
        <w:pStyle w:val="ConsPlusNormal"/>
        <w:jc w:val="right"/>
      </w:pPr>
      <w:r>
        <w:t>А.Н.МАСЛОВСКИЙ</w:t>
      </w:r>
    </w:p>
    <w:p w:rsidR="00C3134A" w:rsidRDefault="00C3134A">
      <w:pPr>
        <w:pStyle w:val="ConsPlusNormal"/>
        <w:jc w:val="both"/>
      </w:pPr>
    </w:p>
    <w:p w:rsidR="00C3134A" w:rsidRDefault="00C3134A">
      <w:pPr>
        <w:pStyle w:val="ConsPlusNormal"/>
        <w:jc w:val="both"/>
      </w:pPr>
    </w:p>
    <w:p w:rsidR="00C3134A" w:rsidRDefault="00C31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21A" w:rsidRDefault="0049621A"/>
    <w:sectPr w:rsidR="0049621A" w:rsidSect="00AA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4A"/>
    <w:rsid w:val="00196561"/>
    <w:rsid w:val="0049621A"/>
    <w:rsid w:val="00C3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A32BB12CD09D26791C96667B1546FB2071F72101B59770971F9454B813372F06DCCD31DA8321697EF51A18586F8993875677D0C654BEE50762D2b5h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AA32BB12CD09D26791C96667B1546FB2071F72101B59770971F9454B813372F06DCCD31DA8321697EFB191F586F8993875677D0C654BEE50762D2b5h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AA32BB12CD09D26791C96667B1546FB2071F72101B59770971F9454B813372F06DCCD23DADB2D687BE2181B4D39D8D5bDh3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2021-12-15T05:33:00Z</dcterms:created>
  <dcterms:modified xsi:type="dcterms:W3CDTF">2021-12-15T06:09:00Z</dcterms:modified>
</cp:coreProperties>
</file>